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B69D" w14:textId="77777777" w:rsidR="00D54D3C" w:rsidRDefault="00D54D3C" w:rsidP="00D54D3C">
      <w:pPr>
        <w:jc w:val="center"/>
        <w:rPr>
          <w:rFonts w:cstheme="minorHAnsi"/>
          <w:b/>
          <w:sz w:val="28"/>
          <w:szCs w:val="28"/>
        </w:rPr>
      </w:pPr>
      <w:r w:rsidRPr="0070416D">
        <w:rPr>
          <w:rFonts w:cstheme="minorHAnsi"/>
          <w:b/>
          <w:bCs/>
          <w:i/>
          <w:iCs/>
          <w:noProof/>
          <w:sz w:val="28"/>
          <w:szCs w:val="28"/>
        </w:rPr>
        <w:drawing>
          <wp:anchor distT="0" distB="0" distL="114300" distR="114300" simplePos="0" relativeHeight="251659264" behindDoc="0" locked="0" layoutInCell="1" allowOverlap="1" wp14:anchorId="38656001" wp14:editId="2420DE55">
            <wp:simplePos x="0" y="0"/>
            <wp:positionH relativeFrom="margin">
              <wp:posOffset>1270</wp:posOffset>
            </wp:positionH>
            <wp:positionV relativeFrom="paragraph">
              <wp:posOffset>-304800</wp:posOffset>
            </wp:positionV>
            <wp:extent cx="6055872" cy="488731"/>
            <wp:effectExtent l="0" t="0" r="254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5872" cy="488731"/>
                    </a:xfrm>
                    <a:prstGeom prst="rect">
                      <a:avLst/>
                    </a:prstGeom>
                    <a:noFill/>
                  </pic:spPr>
                </pic:pic>
              </a:graphicData>
            </a:graphic>
            <wp14:sizeRelH relativeFrom="margin">
              <wp14:pctWidth>0</wp14:pctWidth>
            </wp14:sizeRelH>
            <wp14:sizeRelV relativeFrom="margin">
              <wp14:pctHeight>0</wp14:pctHeight>
            </wp14:sizeRelV>
          </wp:anchor>
        </w:drawing>
      </w:r>
    </w:p>
    <w:p w14:paraId="52ED2452" w14:textId="53A78C11" w:rsidR="00D54D3C" w:rsidRDefault="00F7547C" w:rsidP="00BB064E">
      <w:pPr>
        <w:spacing w:line="240" w:lineRule="auto"/>
        <w:jc w:val="both"/>
        <w:rPr>
          <w:rFonts w:ascii="Times New Roman" w:eastAsia="Times New Roman" w:hAnsi="Times New Roman" w:cs="Times New Roman"/>
          <w:color w:val="000000"/>
          <w:sz w:val="28"/>
          <w:szCs w:val="28"/>
          <w:lang w:eastAsia="fr-FR"/>
        </w:rPr>
      </w:pPr>
      <w:r>
        <w:rPr>
          <w:noProof/>
        </w:rPr>
        <w:t xml:space="preserve"> </w:t>
      </w:r>
      <w:r w:rsidR="00D54D3C">
        <w:rPr>
          <w:noProof/>
        </w:rPr>
        <w:drawing>
          <wp:inline distT="0" distB="0" distL="0" distR="0" wp14:anchorId="6E328EC9" wp14:editId="0BEE9BCF">
            <wp:extent cx="1809750" cy="1809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0947D35C" w14:textId="40BCB6E7" w:rsidR="00BB064E" w:rsidRPr="00D54D3C" w:rsidRDefault="00BB064E" w:rsidP="00BB064E">
      <w:pPr>
        <w:spacing w:line="240" w:lineRule="auto"/>
        <w:jc w:val="both"/>
        <w:rPr>
          <w:rFonts w:ascii="Times New Roman" w:eastAsia="Times New Roman" w:hAnsi="Times New Roman" w:cs="Times New Roman"/>
          <w:color w:val="000000"/>
          <w:sz w:val="44"/>
          <w:szCs w:val="44"/>
          <w:lang w:eastAsia="fr-FR"/>
        </w:rPr>
      </w:pPr>
      <w:r w:rsidRPr="00D54D3C">
        <w:rPr>
          <w:rFonts w:ascii="Times New Roman" w:eastAsia="Times New Roman" w:hAnsi="Times New Roman" w:cs="Times New Roman"/>
          <w:color w:val="000000"/>
          <w:sz w:val="44"/>
          <w:szCs w:val="44"/>
          <w:lang w:eastAsia="fr-FR"/>
        </w:rPr>
        <w:t>Les Epistémologies du Sud à Dakar</w:t>
      </w:r>
    </w:p>
    <w:p w14:paraId="503687FA" w14:textId="697721A7" w:rsidR="00F7547C" w:rsidRDefault="005879EE" w:rsidP="00BB064E">
      <w:pPr>
        <w:spacing w:line="240" w:lineRule="auto"/>
        <w:jc w:val="both"/>
        <w:rPr>
          <w:rFonts w:ascii="Times New Roman" w:eastAsia="Times New Roman" w:hAnsi="Times New Roman" w:cs="Times New Roman"/>
          <w:color w:val="000000"/>
          <w:sz w:val="28"/>
          <w:szCs w:val="28"/>
          <w:lang w:eastAsia="fr-FR"/>
        </w:rPr>
      </w:pPr>
      <w:r>
        <w:rPr>
          <w:rFonts w:ascii="Times New Roman" w:eastAsia="Times New Roman" w:hAnsi="Times New Roman" w:cs="Times New Roman"/>
          <w:color w:val="000000"/>
          <w:sz w:val="28"/>
          <w:szCs w:val="28"/>
          <w:lang w:eastAsia="fr-FR"/>
        </w:rPr>
        <w:t xml:space="preserve">Conférence du </w:t>
      </w:r>
      <w:r w:rsidR="006B3139">
        <w:rPr>
          <w:rFonts w:ascii="Times New Roman" w:eastAsia="Times New Roman" w:hAnsi="Times New Roman" w:cs="Times New Roman"/>
          <w:color w:val="000000"/>
          <w:sz w:val="28"/>
          <w:szCs w:val="28"/>
          <w:lang w:eastAsia="fr-FR"/>
        </w:rPr>
        <w:t>3</w:t>
      </w:r>
      <w:r>
        <w:rPr>
          <w:rFonts w:ascii="Times New Roman" w:eastAsia="Times New Roman" w:hAnsi="Times New Roman" w:cs="Times New Roman"/>
          <w:color w:val="000000"/>
          <w:sz w:val="28"/>
          <w:szCs w:val="28"/>
          <w:lang w:eastAsia="fr-FR"/>
        </w:rPr>
        <w:t xml:space="preserve"> mai 2023,</w:t>
      </w:r>
      <w:r w:rsidR="00052491">
        <w:rPr>
          <w:rFonts w:ascii="Times New Roman" w:eastAsia="Times New Roman" w:hAnsi="Times New Roman" w:cs="Times New Roman"/>
          <w:color w:val="000000"/>
          <w:sz w:val="28"/>
          <w:szCs w:val="28"/>
          <w:lang w:eastAsia="fr-FR"/>
        </w:rPr>
        <w:t xml:space="preserve"> 9 h, </w:t>
      </w:r>
      <w:r>
        <w:rPr>
          <w:rFonts w:ascii="Times New Roman" w:eastAsia="Times New Roman" w:hAnsi="Times New Roman" w:cs="Times New Roman"/>
          <w:color w:val="000000"/>
          <w:sz w:val="28"/>
          <w:szCs w:val="28"/>
          <w:lang w:eastAsia="fr-FR"/>
        </w:rPr>
        <w:t xml:space="preserve">UCAD </w:t>
      </w:r>
      <w:r w:rsidR="003C2D4F">
        <w:rPr>
          <w:rFonts w:ascii="Times New Roman" w:eastAsia="Times New Roman" w:hAnsi="Times New Roman" w:cs="Times New Roman"/>
          <w:color w:val="000000"/>
          <w:sz w:val="28"/>
          <w:szCs w:val="28"/>
          <w:lang w:eastAsia="fr-FR"/>
        </w:rPr>
        <w:t xml:space="preserve">de </w:t>
      </w:r>
      <w:r>
        <w:rPr>
          <w:rFonts w:ascii="Times New Roman" w:eastAsia="Times New Roman" w:hAnsi="Times New Roman" w:cs="Times New Roman"/>
          <w:color w:val="000000"/>
          <w:sz w:val="28"/>
          <w:szCs w:val="28"/>
          <w:lang w:eastAsia="fr-FR"/>
        </w:rPr>
        <w:t xml:space="preserve">Dakar par </w:t>
      </w:r>
      <w:r w:rsidR="00BB064E" w:rsidRPr="009E1282">
        <w:rPr>
          <w:rFonts w:ascii="Times New Roman" w:eastAsia="Times New Roman" w:hAnsi="Times New Roman" w:cs="Times New Roman"/>
          <w:color w:val="000000"/>
          <w:sz w:val="28"/>
          <w:szCs w:val="28"/>
          <w:lang w:eastAsia="fr-FR"/>
        </w:rPr>
        <w:t>Jacqueline D</w:t>
      </w:r>
      <w:r w:rsidR="003C2D4F">
        <w:rPr>
          <w:rFonts w:ascii="Times New Roman" w:eastAsia="Times New Roman" w:hAnsi="Times New Roman" w:cs="Times New Roman"/>
          <w:color w:val="000000"/>
          <w:sz w:val="28"/>
          <w:szCs w:val="28"/>
          <w:lang w:eastAsia="fr-FR"/>
        </w:rPr>
        <w:t>ESCARPENTRIES</w:t>
      </w:r>
      <w:r w:rsidR="00BB064E">
        <w:rPr>
          <w:rFonts w:ascii="Times New Roman" w:eastAsia="Times New Roman" w:hAnsi="Times New Roman" w:cs="Times New Roman"/>
          <w:color w:val="000000"/>
          <w:sz w:val="28"/>
          <w:szCs w:val="28"/>
          <w:lang w:eastAsia="fr-FR"/>
        </w:rPr>
        <w:t xml:space="preserve">, </w:t>
      </w:r>
      <w:r w:rsidR="00F5515F">
        <w:rPr>
          <w:rFonts w:ascii="Times New Roman" w:eastAsia="Times New Roman" w:hAnsi="Times New Roman" w:cs="Times New Roman"/>
          <w:color w:val="000000"/>
          <w:sz w:val="28"/>
          <w:szCs w:val="28"/>
          <w:lang w:eastAsia="fr-FR"/>
        </w:rPr>
        <w:t xml:space="preserve">Fondatrice </w:t>
      </w:r>
      <w:r w:rsidR="00D54D3C">
        <w:rPr>
          <w:rFonts w:ascii="Times New Roman" w:eastAsia="Times New Roman" w:hAnsi="Times New Roman" w:cs="Times New Roman"/>
          <w:color w:val="000000"/>
          <w:sz w:val="28"/>
          <w:szCs w:val="28"/>
          <w:lang w:eastAsia="fr-FR"/>
        </w:rPr>
        <w:t>de l’ Université Coopérative Internationale, Chercheure associée</w:t>
      </w:r>
      <w:r w:rsidR="00F7547C">
        <w:rPr>
          <w:rFonts w:ascii="Times New Roman" w:eastAsia="Times New Roman" w:hAnsi="Times New Roman" w:cs="Times New Roman"/>
          <w:color w:val="000000"/>
          <w:sz w:val="28"/>
          <w:szCs w:val="28"/>
          <w:lang w:eastAsia="fr-FR"/>
        </w:rPr>
        <w:t xml:space="preserve"> à l’</w:t>
      </w:r>
      <w:r w:rsidR="00D54D3C">
        <w:rPr>
          <w:rFonts w:ascii="Times New Roman" w:eastAsia="Times New Roman" w:hAnsi="Times New Roman" w:cs="Times New Roman"/>
          <w:color w:val="000000"/>
          <w:sz w:val="28"/>
          <w:szCs w:val="28"/>
          <w:lang w:eastAsia="fr-FR"/>
        </w:rPr>
        <w:t xml:space="preserve"> </w:t>
      </w:r>
      <w:r w:rsidR="00BB064E">
        <w:rPr>
          <w:rFonts w:ascii="Times New Roman" w:eastAsia="Times New Roman" w:hAnsi="Times New Roman" w:cs="Times New Roman"/>
          <w:color w:val="000000"/>
          <w:sz w:val="28"/>
          <w:szCs w:val="28"/>
          <w:lang w:eastAsia="fr-FR"/>
        </w:rPr>
        <w:t>UMR CNRS 7533 LADYSS Paris 8, Université de Paris 8-Vincennes, Saint-Denis, (France)</w:t>
      </w:r>
      <w:r w:rsidR="00F7547C">
        <w:rPr>
          <w:rFonts w:ascii="Times New Roman" w:eastAsia="Times New Roman" w:hAnsi="Times New Roman" w:cs="Times New Roman"/>
          <w:color w:val="000000"/>
          <w:sz w:val="28"/>
          <w:szCs w:val="28"/>
          <w:lang w:eastAsia="fr-FR"/>
        </w:rPr>
        <w:t xml:space="preserve">. </w:t>
      </w:r>
    </w:p>
    <w:p w14:paraId="3D8ECB55" w14:textId="53990BE1" w:rsidR="005F2DEA" w:rsidRDefault="00000000" w:rsidP="00BB064E">
      <w:pPr>
        <w:spacing w:line="240" w:lineRule="auto"/>
        <w:jc w:val="both"/>
        <w:rPr>
          <w:rFonts w:ascii="Times New Roman" w:eastAsia="Times New Roman" w:hAnsi="Times New Roman" w:cs="Times New Roman"/>
          <w:color w:val="000000"/>
          <w:sz w:val="28"/>
          <w:szCs w:val="28"/>
          <w:lang w:eastAsia="fr-FR"/>
        </w:rPr>
      </w:pPr>
      <w:hyperlink r:id="rId6" w:history="1">
        <w:r w:rsidR="005F2DEA" w:rsidRPr="003D21D3">
          <w:rPr>
            <w:rStyle w:val="Lienhypertexte"/>
            <w:rFonts w:ascii="Times New Roman" w:eastAsia="Times New Roman" w:hAnsi="Times New Roman" w:cs="Times New Roman"/>
            <w:sz w:val="28"/>
            <w:szCs w:val="28"/>
            <w:lang w:eastAsia="fr-FR"/>
          </w:rPr>
          <w:t>https://www.ladyss.com/descarpentries-jacqueline</w:t>
        </w:r>
      </w:hyperlink>
      <w:r w:rsidR="005F2DEA">
        <w:rPr>
          <w:rFonts w:ascii="Times New Roman" w:eastAsia="Times New Roman" w:hAnsi="Times New Roman" w:cs="Times New Roman"/>
          <w:color w:val="000000"/>
          <w:sz w:val="28"/>
          <w:szCs w:val="28"/>
          <w:lang w:eastAsia="fr-FR"/>
        </w:rPr>
        <w:t xml:space="preserve"> ; </w:t>
      </w:r>
      <w:hyperlink r:id="rId7" w:history="1">
        <w:r w:rsidR="005F2DEA" w:rsidRPr="003D21D3">
          <w:rPr>
            <w:rStyle w:val="Lienhypertexte"/>
            <w:rFonts w:ascii="Times New Roman" w:eastAsia="Times New Roman" w:hAnsi="Times New Roman" w:cs="Times New Roman"/>
            <w:sz w:val="28"/>
            <w:szCs w:val="28"/>
            <w:lang w:eastAsia="fr-FR"/>
          </w:rPr>
          <w:t>https://luci.univ-paris8.fr/</w:t>
        </w:r>
      </w:hyperlink>
    </w:p>
    <w:p w14:paraId="6CF92360" w14:textId="192D5DF3" w:rsidR="00BB064E" w:rsidRDefault="00BB064E" w:rsidP="00BB064E">
      <w:pPr>
        <w:spacing w:line="240" w:lineRule="auto"/>
        <w:jc w:val="both"/>
        <w:rPr>
          <w:rFonts w:ascii="Times New Roman" w:eastAsia="Times New Roman" w:hAnsi="Times New Roman" w:cs="Times New Roman"/>
          <w:color w:val="000000"/>
          <w:sz w:val="28"/>
          <w:szCs w:val="28"/>
          <w:lang w:eastAsia="fr-FR"/>
        </w:rPr>
      </w:pPr>
      <w:r w:rsidRPr="005D42BB">
        <w:rPr>
          <w:rFonts w:ascii="Times New Roman" w:eastAsia="Times New Roman" w:hAnsi="Times New Roman" w:cs="Times New Roman"/>
          <w:color w:val="000000"/>
          <w:sz w:val="28"/>
          <w:szCs w:val="28"/>
          <w:lang w:eastAsia="fr-FR"/>
        </w:rPr>
        <w:t xml:space="preserve">Initiées au sein du Centre d’ Etudes Sociales de l’ Université de Coimbra au Portugal,  impliquée dans un large réseau mondial, les Epistémologies du Sud sont peu diffusées dans le monde académique en langue française. Or, les </w:t>
      </w:r>
      <w:r w:rsidRPr="005D42BB">
        <w:rPr>
          <w:rFonts w:ascii="Times New Roman" w:eastAsia="Times New Roman" w:hAnsi="Times New Roman" w:cs="Times New Roman"/>
          <w:color w:val="2B2B2B"/>
          <w:sz w:val="28"/>
          <w:szCs w:val="28"/>
          <w:lang w:eastAsia="fr-FR"/>
        </w:rPr>
        <w:t>Epistémologies du Sud participent au développement de la culture de la recherche  critique, postcritique, postcoloniale et dé-coloniale</w:t>
      </w:r>
      <w:r w:rsidR="004A74FC" w:rsidRPr="005D42BB">
        <w:rPr>
          <w:rFonts w:ascii="Times New Roman" w:eastAsia="Times New Roman" w:hAnsi="Times New Roman" w:cs="Times New Roman"/>
          <w:color w:val="2B2B2B"/>
          <w:sz w:val="28"/>
          <w:szCs w:val="28"/>
          <w:lang w:eastAsia="fr-FR"/>
        </w:rPr>
        <w:t xml:space="preserve"> du Sud global</w:t>
      </w:r>
      <w:r w:rsidR="00F7547C" w:rsidRPr="005D42BB">
        <w:rPr>
          <w:rFonts w:ascii="Times New Roman" w:eastAsia="Times New Roman" w:hAnsi="Times New Roman" w:cs="Times New Roman"/>
          <w:color w:val="2B2B2B"/>
          <w:sz w:val="28"/>
          <w:szCs w:val="28"/>
          <w:lang w:eastAsia="fr-FR"/>
        </w:rPr>
        <w:t>,</w:t>
      </w:r>
      <w:r w:rsidR="004A74FC" w:rsidRPr="005D42BB">
        <w:rPr>
          <w:rFonts w:ascii="Times New Roman" w:eastAsia="Times New Roman" w:hAnsi="Times New Roman" w:cs="Times New Roman"/>
          <w:color w:val="2B2B2B"/>
          <w:sz w:val="28"/>
          <w:szCs w:val="28"/>
          <w:lang w:eastAsia="fr-FR"/>
        </w:rPr>
        <w:t xml:space="preserve"> rarement considéré comme une source de théorie et d'explication des événements sociaux mondiaux</w:t>
      </w:r>
      <w:r w:rsidRPr="005D42BB">
        <w:rPr>
          <w:rFonts w:ascii="Times New Roman" w:eastAsia="Times New Roman" w:hAnsi="Times New Roman" w:cs="Times New Roman"/>
          <w:color w:val="2B2B2B"/>
          <w:sz w:val="28"/>
          <w:szCs w:val="28"/>
          <w:lang w:eastAsia="fr-FR"/>
        </w:rPr>
        <w:t xml:space="preserve">. </w:t>
      </w:r>
      <w:r w:rsidRPr="005D42BB">
        <w:rPr>
          <w:rFonts w:ascii="Times New Roman" w:eastAsia="Times New Roman" w:hAnsi="Times New Roman" w:cs="Times New Roman"/>
          <w:color w:val="000000"/>
          <w:sz w:val="28"/>
          <w:szCs w:val="28"/>
          <w:lang w:eastAsia="fr-FR"/>
        </w:rPr>
        <w:t xml:space="preserve">Elles </w:t>
      </w:r>
      <w:r w:rsidRPr="005D42BB">
        <w:rPr>
          <w:rFonts w:ascii="Times New Roman" w:hAnsi="Times New Roman" w:cs="Times New Roman"/>
          <w:color w:val="000000"/>
          <w:sz w:val="28"/>
          <w:szCs w:val="28"/>
          <w:shd w:val="clear" w:color="auto" w:fill="FFFFFF"/>
        </w:rPr>
        <w:t xml:space="preserve">sont  un modèle épistémique  qui va bien au-delà de la compréhension occidentale du monde. </w:t>
      </w:r>
      <w:r w:rsidRPr="005D42BB">
        <w:rPr>
          <w:rFonts w:ascii="Times New Roman" w:eastAsia="Times New Roman" w:hAnsi="Times New Roman" w:cs="Times New Roman"/>
          <w:color w:val="000000"/>
          <w:sz w:val="28"/>
          <w:szCs w:val="28"/>
          <w:lang w:eastAsia="fr-FR"/>
        </w:rPr>
        <w:t>Elles sont un cadre de référence pour saisir la perte des expériences, des savoirs, des pratiques et des langues dans la compréhension du monde et représentent un réel potentiel émancipateur. Les Epistémologies du Sud  sont l’ ensemble de</w:t>
      </w:r>
      <w:r w:rsidR="00F7547C" w:rsidRPr="005D42BB">
        <w:rPr>
          <w:rFonts w:ascii="Times New Roman" w:eastAsia="Times New Roman" w:hAnsi="Times New Roman" w:cs="Times New Roman"/>
          <w:color w:val="000000"/>
          <w:sz w:val="28"/>
          <w:szCs w:val="28"/>
          <w:lang w:eastAsia="fr-FR"/>
        </w:rPr>
        <w:t>s</w:t>
      </w:r>
      <w:r w:rsidRPr="005D42BB">
        <w:rPr>
          <w:rFonts w:ascii="Times New Roman" w:eastAsia="Times New Roman" w:hAnsi="Times New Roman" w:cs="Times New Roman"/>
          <w:color w:val="000000"/>
          <w:sz w:val="28"/>
          <w:szCs w:val="28"/>
          <w:lang w:eastAsia="fr-FR"/>
        </w:rPr>
        <w:t xml:space="preserve"> connaissances, de</w:t>
      </w:r>
      <w:r w:rsidR="00F7547C" w:rsidRPr="005D42BB">
        <w:rPr>
          <w:rFonts w:ascii="Times New Roman" w:eastAsia="Times New Roman" w:hAnsi="Times New Roman" w:cs="Times New Roman"/>
          <w:color w:val="000000"/>
          <w:sz w:val="28"/>
          <w:szCs w:val="28"/>
          <w:lang w:eastAsia="fr-FR"/>
        </w:rPr>
        <w:t>s</w:t>
      </w:r>
      <w:r w:rsidRPr="005D42BB">
        <w:rPr>
          <w:rFonts w:ascii="Times New Roman" w:eastAsia="Times New Roman" w:hAnsi="Times New Roman" w:cs="Times New Roman"/>
          <w:color w:val="000000"/>
          <w:sz w:val="28"/>
          <w:szCs w:val="28"/>
          <w:lang w:eastAsia="fr-FR"/>
        </w:rPr>
        <w:t xml:space="preserve"> savoirs, expériences de recherches qui ont résisté avec succès à tous dispositifs d’invisibilisations qu’ils soient scientifiques, </w:t>
      </w:r>
      <w:r w:rsidR="00F7547C" w:rsidRPr="005D42BB">
        <w:rPr>
          <w:rFonts w:ascii="Times New Roman" w:eastAsia="Times New Roman" w:hAnsi="Times New Roman" w:cs="Times New Roman"/>
          <w:color w:val="000000"/>
          <w:sz w:val="28"/>
          <w:szCs w:val="28"/>
          <w:lang w:eastAsia="fr-FR"/>
        </w:rPr>
        <w:t xml:space="preserve">des épistémologies extractivistes associées, </w:t>
      </w:r>
      <w:r w:rsidRPr="005D42BB">
        <w:rPr>
          <w:rFonts w:ascii="Times New Roman" w:eastAsia="Times New Roman" w:hAnsi="Times New Roman" w:cs="Times New Roman"/>
          <w:color w:val="000000"/>
          <w:sz w:val="28"/>
          <w:szCs w:val="28"/>
          <w:lang w:eastAsia="fr-FR"/>
        </w:rPr>
        <w:t xml:space="preserve">géopolitiques, discriminants, quelles que soient les aires géographiques. </w:t>
      </w:r>
      <w:r w:rsidR="005D42BB" w:rsidRPr="009E1282">
        <w:rPr>
          <w:rFonts w:ascii="Times New Roman" w:eastAsia="Times New Roman" w:hAnsi="Times New Roman" w:cs="Times New Roman"/>
          <w:color w:val="000000"/>
          <w:sz w:val="28"/>
          <w:szCs w:val="28"/>
          <w:lang w:eastAsia="fr-FR"/>
        </w:rPr>
        <w:t xml:space="preserve">Le sud des Epistémologies du </w:t>
      </w:r>
      <w:r w:rsidR="005D42BB">
        <w:rPr>
          <w:rFonts w:ascii="Times New Roman" w:eastAsia="Times New Roman" w:hAnsi="Times New Roman" w:cs="Times New Roman"/>
          <w:color w:val="000000"/>
          <w:sz w:val="28"/>
          <w:szCs w:val="28"/>
          <w:lang w:eastAsia="fr-FR"/>
        </w:rPr>
        <w:t>S</w:t>
      </w:r>
      <w:r w:rsidR="005D42BB" w:rsidRPr="009E1282">
        <w:rPr>
          <w:rFonts w:ascii="Times New Roman" w:eastAsia="Times New Roman" w:hAnsi="Times New Roman" w:cs="Times New Roman"/>
          <w:color w:val="000000"/>
          <w:sz w:val="28"/>
          <w:szCs w:val="28"/>
          <w:lang w:eastAsia="fr-FR"/>
        </w:rPr>
        <w:t>ud est  un sud épistémique et non un sud géographique. </w:t>
      </w:r>
      <w:r w:rsidRPr="005D42BB">
        <w:rPr>
          <w:rFonts w:ascii="Times New Roman" w:eastAsia="Times New Roman" w:hAnsi="Times New Roman" w:cs="Times New Roman"/>
          <w:color w:val="000000"/>
          <w:sz w:val="28"/>
          <w:szCs w:val="28"/>
          <w:lang w:eastAsia="fr-FR"/>
        </w:rPr>
        <w:t xml:space="preserve">Le travail scientifique mené par les Epistémologies du Sud est de construire les bases théoriques et méthodologiques  d’une conception renouvelée de l’émancipation par </w:t>
      </w:r>
      <w:r w:rsidR="00F7547C" w:rsidRPr="005D42BB">
        <w:rPr>
          <w:rFonts w:ascii="Times New Roman" w:eastAsia="Times New Roman" w:hAnsi="Times New Roman" w:cs="Times New Roman"/>
          <w:color w:val="000000"/>
          <w:sz w:val="28"/>
          <w:szCs w:val="28"/>
          <w:lang w:eastAsia="fr-FR"/>
        </w:rPr>
        <w:t xml:space="preserve">les traductions interculturelles et inter-politiques, traductions « épaisses », </w:t>
      </w:r>
      <w:r w:rsidRPr="005D42BB">
        <w:rPr>
          <w:rFonts w:ascii="Times New Roman" w:eastAsia="Times New Roman" w:hAnsi="Times New Roman" w:cs="Times New Roman"/>
          <w:color w:val="000000"/>
          <w:sz w:val="28"/>
          <w:szCs w:val="28"/>
          <w:lang w:eastAsia="fr-FR"/>
        </w:rPr>
        <w:t>l'interconnaissance et les co-présences entre de nombreux groupes dans le monde qui cherchent à remettre en question les modes dominants de connaissance et d'existences</w:t>
      </w:r>
      <w:r w:rsidR="004A74FC" w:rsidRPr="005D42BB">
        <w:rPr>
          <w:rFonts w:ascii="Times New Roman" w:eastAsia="Times New Roman" w:hAnsi="Times New Roman" w:cs="Times New Roman"/>
          <w:color w:val="000000"/>
          <w:sz w:val="28"/>
          <w:szCs w:val="28"/>
          <w:lang w:eastAsia="fr-FR"/>
        </w:rPr>
        <w:t>.</w:t>
      </w:r>
      <w:r w:rsidR="005D42BB" w:rsidRPr="005D42BB">
        <w:rPr>
          <w:rFonts w:ascii="Times New Roman" w:eastAsia="Times New Roman" w:hAnsi="Times New Roman" w:cs="Times New Roman"/>
          <w:color w:val="000000"/>
          <w:sz w:val="28"/>
          <w:szCs w:val="28"/>
          <w:lang w:eastAsia="fr-FR"/>
        </w:rPr>
        <w:t xml:space="preserve"> Pour les Epistémologies du Sud, la science moderne est une connaissance valide, mais elle n'est pas la seule connaissance valide pour comprendre le monde.</w:t>
      </w:r>
    </w:p>
    <w:p w14:paraId="73F9D171" w14:textId="5AC8FE84" w:rsidR="004A74FC" w:rsidRDefault="004A74FC" w:rsidP="00BB064E">
      <w:pPr>
        <w:spacing w:line="240" w:lineRule="auto"/>
        <w:jc w:val="both"/>
        <w:rPr>
          <w:rFonts w:ascii="Times New Roman" w:eastAsia="Times New Roman" w:hAnsi="Times New Roman" w:cs="Times New Roman"/>
          <w:color w:val="000000"/>
          <w:sz w:val="28"/>
          <w:szCs w:val="28"/>
          <w:lang w:eastAsia="fr-FR"/>
        </w:rPr>
      </w:pPr>
      <w:r>
        <w:rPr>
          <w:rFonts w:ascii="Times New Roman" w:eastAsia="Times New Roman" w:hAnsi="Times New Roman" w:cs="Times New Roman"/>
          <w:color w:val="000000"/>
          <w:sz w:val="28"/>
          <w:szCs w:val="28"/>
          <w:lang w:eastAsia="fr-FR"/>
        </w:rPr>
        <w:lastRenderedPageBreak/>
        <w:t xml:space="preserve">Bibliographie </w:t>
      </w:r>
      <w:r w:rsidR="005D42BB">
        <w:rPr>
          <w:rFonts w:ascii="Times New Roman" w:eastAsia="Times New Roman" w:hAnsi="Times New Roman" w:cs="Times New Roman"/>
          <w:color w:val="000000"/>
          <w:sz w:val="28"/>
          <w:szCs w:val="28"/>
          <w:lang w:eastAsia="fr-FR"/>
        </w:rPr>
        <w:t>indicative</w:t>
      </w:r>
    </w:p>
    <w:p w14:paraId="6BD8F9FF" w14:textId="7DFBA8FD" w:rsidR="005D42BB" w:rsidRDefault="005D42BB" w:rsidP="00BB064E">
      <w:pPr>
        <w:spacing w:line="240" w:lineRule="auto"/>
        <w:jc w:val="both"/>
        <w:rPr>
          <w:rFonts w:ascii="Times New Roman" w:eastAsia="Times New Roman" w:hAnsi="Times New Roman" w:cs="Times New Roman"/>
          <w:color w:val="000000"/>
          <w:sz w:val="28"/>
          <w:szCs w:val="28"/>
          <w:lang w:eastAsia="fr-FR"/>
        </w:rPr>
      </w:pPr>
    </w:p>
    <w:p w14:paraId="2CCF17E8" w14:textId="77777777" w:rsidR="00BB064E" w:rsidRDefault="00BB064E" w:rsidP="00BB064E">
      <w:pPr>
        <w:pStyle w:val="NormalWeb"/>
        <w:spacing w:before="240" w:beforeAutospacing="0" w:after="240" w:afterAutospacing="0"/>
        <w:jc w:val="both"/>
        <w:rPr>
          <w:color w:val="000000"/>
          <w:sz w:val="28"/>
          <w:szCs w:val="28"/>
        </w:rPr>
      </w:pPr>
      <w:proofErr w:type="spellStart"/>
      <w:r w:rsidRPr="009E1282">
        <w:rPr>
          <w:color w:val="000000"/>
          <w:sz w:val="28"/>
          <w:szCs w:val="28"/>
        </w:rPr>
        <w:t>Connell</w:t>
      </w:r>
      <w:proofErr w:type="spellEnd"/>
      <w:r w:rsidRPr="009E1282">
        <w:rPr>
          <w:color w:val="000000"/>
          <w:sz w:val="28"/>
          <w:szCs w:val="28"/>
        </w:rPr>
        <w:t xml:space="preserve">, R. (2007). </w:t>
      </w:r>
      <w:proofErr w:type="spellStart"/>
      <w:r w:rsidRPr="009E1282">
        <w:rPr>
          <w:i/>
          <w:iCs/>
          <w:color w:val="000000"/>
          <w:sz w:val="28"/>
          <w:szCs w:val="28"/>
        </w:rPr>
        <w:t>Southern</w:t>
      </w:r>
      <w:proofErr w:type="spellEnd"/>
      <w:r w:rsidRPr="009E1282">
        <w:rPr>
          <w:i/>
          <w:iCs/>
          <w:color w:val="000000"/>
          <w:sz w:val="28"/>
          <w:szCs w:val="28"/>
        </w:rPr>
        <w:t xml:space="preserve"> Theory</w:t>
      </w:r>
      <w:r w:rsidRPr="009E1282">
        <w:rPr>
          <w:color w:val="000000"/>
          <w:sz w:val="28"/>
          <w:szCs w:val="28"/>
        </w:rPr>
        <w:t xml:space="preserve">. Cambridge : </w:t>
      </w:r>
      <w:proofErr w:type="spellStart"/>
      <w:r w:rsidRPr="009E1282">
        <w:rPr>
          <w:color w:val="000000"/>
          <w:sz w:val="28"/>
          <w:szCs w:val="28"/>
        </w:rPr>
        <w:t>Polity</w:t>
      </w:r>
      <w:proofErr w:type="spellEnd"/>
      <w:r w:rsidRPr="009E1282">
        <w:rPr>
          <w:color w:val="000000"/>
          <w:sz w:val="28"/>
          <w:szCs w:val="28"/>
        </w:rPr>
        <w:t>.</w:t>
      </w:r>
    </w:p>
    <w:p w14:paraId="45A88B7D" w14:textId="77777777" w:rsidR="00BB064E" w:rsidRPr="009E1282" w:rsidRDefault="00BB064E" w:rsidP="00BB064E">
      <w:pPr>
        <w:pStyle w:val="NormalWeb"/>
        <w:spacing w:before="240" w:beforeAutospacing="0" w:after="240" w:afterAutospacing="0"/>
        <w:jc w:val="both"/>
      </w:pPr>
      <w:r w:rsidRPr="009E1282">
        <w:rPr>
          <w:color w:val="000000"/>
          <w:sz w:val="28"/>
          <w:szCs w:val="28"/>
        </w:rPr>
        <w:t xml:space="preserve">Diagne, S.B. (2022). </w:t>
      </w:r>
      <w:r w:rsidRPr="009E1282">
        <w:rPr>
          <w:i/>
          <w:iCs/>
          <w:color w:val="000000"/>
          <w:sz w:val="28"/>
          <w:szCs w:val="28"/>
        </w:rPr>
        <w:t>De langue à langue</w:t>
      </w:r>
      <w:r w:rsidRPr="009E1282">
        <w:rPr>
          <w:color w:val="000000"/>
          <w:sz w:val="28"/>
          <w:szCs w:val="28"/>
        </w:rPr>
        <w:t>. Paris : Albin Michel.</w:t>
      </w:r>
    </w:p>
    <w:p w14:paraId="6DFC1BE4" w14:textId="77777777" w:rsidR="00BB064E" w:rsidRPr="009E1282" w:rsidRDefault="00BB064E" w:rsidP="00BB064E">
      <w:pPr>
        <w:pStyle w:val="NormalWeb"/>
        <w:spacing w:before="0" w:beforeAutospacing="0" w:after="0" w:afterAutospacing="0"/>
        <w:jc w:val="both"/>
      </w:pPr>
      <w:r w:rsidRPr="009E1282">
        <w:rPr>
          <w:color w:val="000000"/>
          <w:sz w:val="28"/>
          <w:szCs w:val="28"/>
        </w:rPr>
        <w:t xml:space="preserve">Dufoix, S. (2022). </w:t>
      </w:r>
      <w:r w:rsidRPr="009E1282">
        <w:rPr>
          <w:i/>
          <w:iCs/>
          <w:color w:val="000000"/>
          <w:sz w:val="28"/>
          <w:szCs w:val="28"/>
        </w:rPr>
        <w:t>Décolonial</w:t>
      </w:r>
      <w:r w:rsidRPr="009E1282">
        <w:rPr>
          <w:color w:val="000000"/>
          <w:sz w:val="28"/>
          <w:szCs w:val="28"/>
        </w:rPr>
        <w:t xml:space="preserve">. Paris : </w:t>
      </w:r>
      <w:proofErr w:type="spellStart"/>
      <w:r w:rsidRPr="009E1282">
        <w:rPr>
          <w:color w:val="000000"/>
          <w:sz w:val="28"/>
          <w:szCs w:val="28"/>
        </w:rPr>
        <w:t>Anamosa</w:t>
      </w:r>
      <w:proofErr w:type="spellEnd"/>
      <w:r w:rsidRPr="009E1282">
        <w:rPr>
          <w:color w:val="000000"/>
          <w:sz w:val="28"/>
          <w:szCs w:val="28"/>
        </w:rPr>
        <w:t>.</w:t>
      </w:r>
    </w:p>
    <w:p w14:paraId="7BC6DFBA" w14:textId="77777777" w:rsidR="00BB064E" w:rsidRDefault="00BB064E" w:rsidP="00BB064E">
      <w:pPr>
        <w:pStyle w:val="NormalWeb"/>
        <w:spacing w:before="0" w:beforeAutospacing="0" w:after="0" w:afterAutospacing="0"/>
        <w:jc w:val="both"/>
        <w:rPr>
          <w:color w:val="000000"/>
          <w:sz w:val="28"/>
          <w:szCs w:val="28"/>
        </w:rPr>
      </w:pPr>
    </w:p>
    <w:p w14:paraId="2DE7A15C" w14:textId="77777777" w:rsidR="00D54D3C" w:rsidRDefault="00BB064E" w:rsidP="00BB064E">
      <w:pPr>
        <w:pStyle w:val="NormalWeb"/>
        <w:spacing w:before="0" w:beforeAutospacing="0" w:after="0" w:afterAutospacing="0"/>
        <w:jc w:val="both"/>
        <w:rPr>
          <w:color w:val="000000"/>
          <w:sz w:val="28"/>
          <w:szCs w:val="28"/>
        </w:rPr>
      </w:pPr>
      <w:r w:rsidRPr="009E1282">
        <w:rPr>
          <w:color w:val="000000"/>
          <w:sz w:val="28"/>
          <w:szCs w:val="28"/>
        </w:rPr>
        <w:t xml:space="preserve">Escobar, A. (2018). «Les dessous de notre culture». </w:t>
      </w:r>
      <w:r w:rsidRPr="009E1282">
        <w:rPr>
          <w:i/>
          <w:iCs/>
          <w:color w:val="000000"/>
          <w:sz w:val="28"/>
          <w:szCs w:val="28"/>
        </w:rPr>
        <w:t xml:space="preserve">Revue d’Études </w:t>
      </w:r>
      <w:proofErr w:type="spellStart"/>
      <w:r w:rsidRPr="009E1282">
        <w:rPr>
          <w:i/>
          <w:iCs/>
          <w:color w:val="000000"/>
          <w:sz w:val="28"/>
          <w:szCs w:val="28"/>
        </w:rPr>
        <w:t>Décolo</w:t>
      </w:r>
      <w:r w:rsidRPr="009E1282">
        <w:rPr>
          <w:color w:val="000000"/>
          <w:sz w:val="28"/>
          <w:szCs w:val="28"/>
        </w:rPr>
        <w:t>niales</w:t>
      </w:r>
      <w:proofErr w:type="spellEnd"/>
      <w:r w:rsidRPr="009E1282">
        <w:rPr>
          <w:color w:val="000000"/>
          <w:sz w:val="28"/>
          <w:szCs w:val="28"/>
        </w:rPr>
        <w:t xml:space="preserve">, </w:t>
      </w:r>
      <w:hyperlink r:id="rId8" w:history="1"/>
    </w:p>
    <w:p w14:paraId="6DE5D211" w14:textId="77777777" w:rsidR="00D54D3C" w:rsidRPr="009E1282" w:rsidRDefault="00D54D3C" w:rsidP="00BB064E">
      <w:pPr>
        <w:pStyle w:val="NormalWeb"/>
        <w:spacing w:before="0" w:beforeAutospacing="0" w:after="0" w:afterAutospacing="0"/>
        <w:jc w:val="both"/>
      </w:pPr>
    </w:p>
    <w:p w14:paraId="6D13959B" w14:textId="5C8189BA" w:rsidR="00BB064E" w:rsidRDefault="00BB064E" w:rsidP="00BB064E">
      <w:pPr>
        <w:pStyle w:val="NormalWeb"/>
        <w:spacing w:before="0" w:beforeAutospacing="0" w:after="0" w:afterAutospacing="0"/>
        <w:jc w:val="both"/>
        <w:rPr>
          <w:color w:val="000000"/>
          <w:sz w:val="28"/>
          <w:szCs w:val="28"/>
        </w:rPr>
      </w:pPr>
      <w:r w:rsidRPr="009E1282">
        <w:rPr>
          <w:color w:val="000000"/>
          <w:sz w:val="28"/>
          <w:szCs w:val="28"/>
        </w:rPr>
        <w:t xml:space="preserve">Santos, B.S. (2016). </w:t>
      </w:r>
      <w:r w:rsidRPr="009E1282">
        <w:rPr>
          <w:i/>
          <w:iCs/>
          <w:color w:val="000000"/>
          <w:sz w:val="28"/>
          <w:szCs w:val="28"/>
        </w:rPr>
        <w:t>Épistémologies du Sud. Mouvements citoyens et polémique sur la science</w:t>
      </w:r>
      <w:r w:rsidRPr="009E1282">
        <w:rPr>
          <w:color w:val="000000"/>
          <w:sz w:val="28"/>
          <w:szCs w:val="28"/>
        </w:rPr>
        <w:t>. Paris : Desclée de Brouwer.</w:t>
      </w:r>
    </w:p>
    <w:p w14:paraId="708D7A5C" w14:textId="77777777" w:rsidR="00D54D3C" w:rsidRPr="009E1282" w:rsidRDefault="00D54D3C" w:rsidP="00BB064E">
      <w:pPr>
        <w:pStyle w:val="NormalWeb"/>
        <w:spacing w:before="0" w:beforeAutospacing="0" w:after="0" w:afterAutospacing="0"/>
        <w:jc w:val="both"/>
      </w:pPr>
    </w:p>
    <w:p w14:paraId="235F4675" w14:textId="7E9C1ACC" w:rsidR="00BB064E" w:rsidRDefault="00BB064E" w:rsidP="00BB064E">
      <w:pPr>
        <w:pStyle w:val="NormalWeb"/>
        <w:spacing w:before="0" w:beforeAutospacing="0" w:after="0" w:afterAutospacing="0"/>
        <w:jc w:val="both"/>
        <w:rPr>
          <w:color w:val="000000"/>
          <w:sz w:val="28"/>
          <w:szCs w:val="28"/>
        </w:rPr>
      </w:pPr>
      <w:r w:rsidRPr="009E1282">
        <w:rPr>
          <w:color w:val="000000"/>
          <w:sz w:val="28"/>
          <w:szCs w:val="28"/>
        </w:rPr>
        <w:t xml:space="preserve">Santos, B.S. (2018), </w:t>
      </w:r>
      <w:r w:rsidRPr="009E1282">
        <w:rPr>
          <w:i/>
          <w:iCs/>
          <w:color w:val="000000"/>
          <w:sz w:val="28"/>
          <w:szCs w:val="28"/>
        </w:rPr>
        <w:t xml:space="preserve">The End of the Cognitive Empire: The </w:t>
      </w:r>
      <w:proofErr w:type="spellStart"/>
      <w:r w:rsidRPr="009E1282">
        <w:rPr>
          <w:i/>
          <w:iCs/>
          <w:color w:val="000000"/>
          <w:sz w:val="28"/>
          <w:szCs w:val="28"/>
        </w:rPr>
        <w:t>coming</w:t>
      </w:r>
      <w:proofErr w:type="spellEnd"/>
      <w:r w:rsidRPr="009E1282">
        <w:rPr>
          <w:i/>
          <w:iCs/>
          <w:color w:val="000000"/>
          <w:sz w:val="28"/>
          <w:szCs w:val="28"/>
        </w:rPr>
        <w:t xml:space="preserve"> of </w:t>
      </w:r>
      <w:proofErr w:type="spellStart"/>
      <w:r w:rsidRPr="009E1282">
        <w:rPr>
          <w:i/>
          <w:iCs/>
          <w:color w:val="000000"/>
          <w:sz w:val="28"/>
          <w:szCs w:val="28"/>
        </w:rPr>
        <w:t>age</w:t>
      </w:r>
      <w:proofErr w:type="spellEnd"/>
      <w:r w:rsidRPr="009E1282">
        <w:rPr>
          <w:i/>
          <w:iCs/>
          <w:color w:val="000000"/>
          <w:sz w:val="28"/>
          <w:szCs w:val="28"/>
        </w:rPr>
        <w:t xml:space="preserve"> of </w:t>
      </w:r>
      <w:proofErr w:type="spellStart"/>
      <w:r w:rsidRPr="009E1282">
        <w:rPr>
          <w:i/>
          <w:iCs/>
          <w:color w:val="000000"/>
          <w:sz w:val="28"/>
          <w:szCs w:val="28"/>
        </w:rPr>
        <w:t>Epistemologies</w:t>
      </w:r>
      <w:proofErr w:type="spellEnd"/>
      <w:r w:rsidRPr="009E1282">
        <w:rPr>
          <w:i/>
          <w:iCs/>
          <w:color w:val="000000"/>
          <w:sz w:val="28"/>
          <w:szCs w:val="28"/>
        </w:rPr>
        <w:t xml:space="preserve"> of the South</w:t>
      </w:r>
      <w:r w:rsidRPr="009E1282">
        <w:rPr>
          <w:color w:val="000000"/>
          <w:sz w:val="28"/>
          <w:szCs w:val="28"/>
        </w:rPr>
        <w:t xml:space="preserve">. Durham: Duke </w:t>
      </w:r>
      <w:proofErr w:type="spellStart"/>
      <w:r w:rsidRPr="009E1282">
        <w:rPr>
          <w:color w:val="000000"/>
          <w:sz w:val="28"/>
          <w:szCs w:val="28"/>
        </w:rPr>
        <w:t>University</w:t>
      </w:r>
      <w:proofErr w:type="spellEnd"/>
      <w:r w:rsidRPr="009E1282">
        <w:rPr>
          <w:color w:val="000000"/>
          <w:sz w:val="28"/>
          <w:szCs w:val="28"/>
        </w:rPr>
        <w:t xml:space="preserve"> </w:t>
      </w:r>
      <w:proofErr w:type="spellStart"/>
      <w:r w:rsidRPr="009E1282">
        <w:rPr>
          <w:color w:val="000000"/>
          <w:sz w:val="28"/>
          <w:szCs w:val="28"/>
        </w:rPr>
        <w:t>Press</w:t>
      </w:r>
      <w:proofErr w:type="spellEnd"/>
      <w:r w:rsidRPr="009E1282">
        <w:rPr>
          <w:color w:val="000000"/>
          <w:sz w:val="28"/>
          <w:szCs w:val="28"/>
        </w:rPr>
        <w:t>.</w:t>
      </w:r>
    </w:p>
    <w:p w14:paraId="45BCFC38" w14:textId="77777777" w:rsidR="00D54D3C" w:rsidRPr="009E1282" w:rsidRDefault="00D54D3C" w:rsidP="00BB064E">
      <w:pPr>
        <w:pStyle w:val="NormalWeb"/>
        <w:spacing w:before="0" w:beforeAutospacing="0" w:after="0" w:afterAutospacing="0"/>
        <w:jc w:val="both"/>
      </w:pPr>
    </w:p>
    <w:p w14:paraId="191EC6C1" w14:textId="7E24D0C6" w:rsidR="00BB064E" w:rsidRDefault="00BB064E" w:rsidP="00BB064E">
      <w:pPr>
        <w:pStyle w:val="NormalWeb"/>
        <w:spacing w:before="0" w:beforeAutospacing="0" w:after="0" w:afterAutospacing="0"/>
        <w:jc w:val="both"/>
        <w:rPr>
          <w:color w:val="000000"/>
          <w:sz w:val="28"/>
          <w:szCs w:val="28"/>
        </w:rPr>
      </w:pPr>
      <w:r w:rsidRPr="009E1282">
        <w:rPr>
          <w:color w:val="000000"/>
          <w:sz w:val="28"/>
          <w:szCs w:val="28"/>
        </w:rPr>
        <w:t xml:space="preserve">Santos, B.S.; </w:t>
      </w:r>
      <w:proofErr w:type="spellStart"/>
      <w:r w:rsidRPr="009E1282">
        <w:rPr>
          <w:color w:val="000000"/>
          <w:sz w:val="28"/>
          <w:szCs w:val="28"/>
        </w:rPr>
        <w:t>Meneses</w:t>
      </w:r>
      <w:proofErr w:type="spellEnd"/>
      <w:r w:rsidRPr="009E1282">
        <w:rPr>
          <w:color w:val="000000"/>
          <w:sz w:val="28"/>
          <w:szCs w:val="28"/>
        </w:rPr>
        <w:t xml:space="preserve">, M.P. (2019). « Introduction - </w:t>
      </w:r>
      <w:proofErr w:type="spellStart"/>
      <w:r w:rsidRPr="009E1282">
        <w:rPr>
          <w:color w:val="000000"/>
          <w:sz w:val="28"/>
          <w:szCs w:val="28"/>
        </w:rPr>
        <w:t>Epistemologies</w:t>
      </w:r>
      <w:proofErr w:type="spellEnd"/>
      <w:r w:rsidRPr="009E1282">
        <w:rPr>
          <w:color w:val="000000"/>
          <w:sz w:val="28"/>
          <w:szCs w:val="28"/>
        </w:rPr>
        <w:t xml:space="preserve"> of the South-</w:t>
      </w:r>
      <w:proofErr w:type="spellStart"/>
      <w:r w:rsidRPr="009E1282">
        <w:rPr>
          <w:color w:val="000000"/>
          <w:sz w:val="28"/>
          <w:szCs w:val="28"/>
        </w:rPr>
        <w:t>Giving</w:t>
      </w:r>
      <w:proofErr w:type="spellEnd"/>
      <w:r w:rsidRPr="009E1282">
        <w:rPr>
          <w:color w:val="000000"/>
          <w:sz w:val="28"/>
          <w:szCs w:val="28"/>
        </w:rPr>
        <w:t xml:space="preserve"> Voice to the Diversity of the South », in Santos, B.S. &amp; </w:t>
      </w:r>
      <w:proofErr w:type="spellStart"/>
      <w:r w:rsidRPr="009E1282">
        <w:rPr>
          <w:color w:val="000000"/>
          <w:sz w:val="28"/>
          <w:szCs w:val="28"/>
        </w:rPr>
        <w:t>Meneses</w:t>
      </w:r>
      <w:proofErr w:type="spellEnd"/>
      <w:r w:rsidRPr="009E1282">
        <w:rPr>
          <w:color w:val="000000"/>
          <w:sz w:val="28"/>
          <w:szCs w:val="28"/>
        </w:rPr>
        <w:t>, M.P. (</w:t>
      </w:r>
      <w:proofErr w:type="spellStart"/>
      <w:r w:rsidRPr="009E1282">
        <w:rPr>
          <w:color w:val="000000"/>
          <w:sz w:val="28"/>
          <w:szCs w:val="28"/>
        </w:rPr>
        <w:t>org</w:t>
      </w:r>
      <w:proofErr w:type="spellEnd"/>
      <w:r w:rsidRPr="009E1282">
        <w:rPr>
          <w:color w:val="000000"/>
          <w:sz w:val="28"/>
          <w:szCs w:val="28"/>
        </w:rPr>
        <w:t xml:space="preserve">.), </w:t>
      </w:r>
      <w:proofErr w:type="spellStart"/>
      <w:r w:rsidRPr="009E1282">
        <w:rPr>
          <w:i/>
          <w:iCs/>
          <w:color w:val="000000"/>
          <w:sz w:val="28"/>
          <w:szCs w:val="28"/>
        </w:rPr>
        <w:t>Knowledges</w:t>
      </w:r>
      <w:proofErr w:type="spellEnd"/>
      <w:r w:rsidRPr="009E1282">
        <w:rPr>
          <w:i/>
          <w:iCs/>
          <w:color w:val="000000"/>
          <w:sz w:val="28"/>
          <w:szCs w:val="28"/>
        </w:rPr>
        <w:t xml:space="preserve"> Born in the Struggle </w:t>
      </w:r>
      <w:proofErr w:type="spellStart"/>
      <w:r w:rsidRPr="009E1282">
        <w:rPr>
          <w:i/>
          <w:iCs/>
          <w:color w:val="000000"/>
          <w:sz w:val="28"/>
          <w:szCs w:val="28"/>
        </w:rPr>
        <w:t>Constructing</w:t>
      </w:r>
      <w:proofErr w:type="spellEnd"/>
      <w:r w:rsidRPr="009E1282">
        <w:rPr>
          <w:i/>
          <w:iCs/>
          <w:color w:val="000000"/>
          <w:sz w:val="28"/>
          <w:szCs w:val="28"/>
        </w:rPr>
        <w:t xml:space="preserve"> the </w:t>
      </w:r>
      <w:proofErr w:type="spellStart"/>
      <w:r w:rsidRPr="009E1282">
        <w:rPr>
          <w:i/>
          <w:iCs/>
          <w:color w:val="000000"/>
          <w:sz w:val="28"/>
          <w:szCs w:val="28"/>
        </w:rPr>
        <w:t>Epistemologies</w:t>
      </w:r>
      <w:proofErr w:type="spellEnd"/>
      <w:r w:rsidRPr="009E1282">
        <w:rPr>
          <w:i/>
          <w:iCs/>
          <w:color w:val="000000"/>
          <w:sz w:val="28"/>
          <w:szCs w:val="28"/>
        </w:rPr>
        <w:t xml:space="preserve"> of the Global South</w:t>
      </w:r>
      <w:r w:rsidRPr="009E1282">
        <w:rPr>
          <w:color w:val="000000"/>
          <w:sz w:val="28"/>
          <w:szCs w:val="28"/>
        </w:rPr>
        <w:t>. New York: Routledge, xvii-xliii.</w:t>
      </w:r>
    </w:p>
    <w:p w14:paraId="656A335D" w14:textId="77777777" w:rsidR="00D54D3C" w:rsidRPr="009E1282" w:rsidRDefault="00D54D3C" w:rsidP="00BB064E">
      <w:pPr>
        <w:pStyle w:val="NormalWeb"/>
        <w:spacing w:before="0" w:beforeAutospacing="0" w:after="0" w:afterAutospacing="0"/>
        <w:jc w:val="both"/>
      </w:pPr>
    </w:p>
    <w:p w14:paraId="4CBBA232" w14:textId="77777777" w:rsidR="00BB064E" w:rsidRPr="009E1282" w:rsidRDefault="00BB064E" w:rsidP="00BB064E">
      <w:pPr>
        <w:pStyle w:val="NormalWeb"/>
        <w:spacing w:before="0" w:beforeAutospacing="0" w:after="0" w:afterAutospacing="0"/>
        <w:jc w:val="both"/>
      </w:pPr>
      <w:r w:rsidRPr="009E1282">
        <w:rPr>
          <w:color w:val="000000"/>
          <w:sz w:val="28"/>
          <w:szCs w:val="28"/>
        </w:rPr>
        <w:t xml:space="preserve">Wallerstein, I. (2006), </w:t>
      </w:r>
      <w:r w:rsidRPr="009E1282">
        <w:rPr>
          <w:i/>
          <w:iCs/>
          <w:color w:val="000000"/>
          <w:sz w:val="28"/>
          <w:szCs w:val="28"/>
        </w:rPr>
        <w:t xml:space="preserve">European </w:t>
      </w:r>
      <w:proofErr w:type="spellStart"/>
      <w:r w:rsidRPr="009E1282">
        <w:rPr>
          <w:i/>
          <w:iCs/>
          <w:color w:val="000000"/>
          <w:sz w:val="28"/>
          <w:szCs w:val="28"/>
        </w:rPr>
        <w:t>Universalism</w:t>
      </w:r>
      <w:proofErr w:type="spellEnd"/>
      <w:r w:rsidRPr="009E1282">
        <w:rPr>
          <w:i/>
          <w:iCs/>
          <w:color w:val="000000"/>
          <w:sz w:val="28"/>
          <w:szCs w:val="28"/>
        </w:rPr>
        <w:t xml:space="preserve">: the </w:t>
      </w:r>
      <w:proofErr w:type="spellStart"/>
      <w:r w:rsidRPr="009E1282">
        <w:rPr>
          <w:i/>
          <w:iCs/>
          <w:color w:val="000000"/>
          <w:sz w:val="28"/>
          <w:szCs w:val="28"/>
        </w:rPr>
        <w:t>rhetoric</w:t>
      </w:r>
      <w:proofErr w:type="spellEnd"/>
      <w:r w:rsidRPr="009E1282">
        <w:rPr>
          <w:i/>
          <w:iCs/>
          <w:color w:val="000000"/>
          <w:sz w:val="28"/>
          <w:szCs w:val="28"/>
        </w:rPr>
        <w:t xml:space="preserve"> of power</w:t>
      </w:r>
      <w:r w:rsidRPr="009E1282">
        <w:rPr>
          <w:color w:val="000000"/>
          <w:sz w:val="28"/>
          <w:szCs w:val="28"/>
        </w:rPr>
        <w:t xml:space="preserve">. New York: The New </w:t>
      </w:r>
      <w:proofErr w:type="spellStart"/>
      <w:r w:rsidRPr="009E1282">
        <w:rPr>
          <w:color w:val="000000"/>
          <w:sz w:val="28"/>
          <w:szCs w:val="28"/>
        </w:rPr>
        <w:t>Press</w:t>
      </w:r>
      <w:proofErr w:type="spellEnd"/>
      <w:r w:rsidRPr="009E1282">
        <w:rPr>
          <w:color w:val="000000"/>
          <w:sz w:val="28"/>
          <w:szCs w:val="28"/>
        </w:rPr>
        <w:t>.</w:t>
      </w:r>
    </w:p>
    <w:p w14:paraId="554A27F6" w14:textId="77777777" w:rsidR="00BB064E" w:rsidRPr="009E1282" w:rsidRDefault="00BB064E" w:rsidP="00BB064E">
      <w:pPr>
        <w:shd w:val="clear" w:color="auto" w:fill="FFFFFF"/>
        <w:spacing w:after="0" w:line="240" w:lineRule="auto"/>
        <w:jc w:val="both"/>
        <w:rPr>
          <w:rFonts w:ascii="Times New Roman" w:eastAsia="Times New Roman" w:hAnsi="Times New Roman" w:cs="Times New Roman"/>
          <w:sz w:val="24"/>
          <w:szCs w:val="24"/>
          <w:lang w:eastAsia="fr-FR"/>
        </w:rPr>
      </w:pPr>
    </w:p>
    <w:p w14:paraId="076EAF25" w14:textId="77777777" w:rsidR="00D90F87" w:rsidRDefault="00D90F87"/>
    <w:sectPr w:rsidR="00D90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4E"/>
    <w:rsid w:val="00052491"/>
    <w:rsid w:val="002A0FD5"/>
    <w:rsid w:val="003C2D4F"/>
    <w:rsid w:val="004A74FC"/>
    <w:rsid w:val="004B6C48"/>
    <w:rsid w:val="005879EE"/>
    <w:rsid w:val="005D42BB"/>
    <w:rsid w:val="005F2DEA"/>
    <w:rsid w:val="006B3139"/>
    <w:rsid w:val="00BB064E"/>
    <w:rsid w:val="00D54D3C"/>
    <w:rsid w:val="00D90F87"/>
    <w:rsid w:val="00F5515F"/>
    <w:rsid w:val="00F754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670B"/>
  <w15:chartTrackingRefBased/>
  <w15:docId w15:val="{2D86D544-8D25-46EB-81B3-3A2204D1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4E"/>
    <w:rPr>
      <w:kern w:val="0"/>
      <w14:ligatures w14:val="none"/>
    </w:rPr>
  </w:style>
  <w:style w:type="paragraph" w:styleId="Titre2">
    <w:name w:val="heading 2"/>
    <w:basedOn w:val="Normal"/>
    <w:link w:val="Titre2Car"/>
    <w:uiPriority w:val="9"/>
    <w:qFormat/>
    <w:rsid w:val="00BB064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B064E"/>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semiHidden/>
    <w:unhideWhenUsed/>
    <w:rsid w:val="00BB06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A74FC"/>
    <w:rPr>
      <w:color w:val="0563C1" w:themeColor="hyperlink"/>
      <w:u w:val="single"/>
    </w:rPr>
  </w:style>
  <w:style w:type="character" w:styleId="Mentionnonrsolue">
    <w:name w:val="Unresolved Mention"/>
    <w:basedOn w:val="Policepardfaut"/>
    <w:uiPriority w:val="99"/>
    <w:semiHidden/>
    <w:unhideWhenUsed/>
    <w:rsid w:val="004A7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boiteaoutils421009254.files.wordpress.com/2021/11/dessous-culture.pdf" TargetMode="External"/><Relationship Id="rId3" Type="http://schemas.openxmlformats.org/officeDocument/2006/relationships/webSettings" Target="webSettings.xml"/><Relationship Id="rId7" Type="http://schemas.openxmlformats.org/officeDocument/2006/relationships/hyperlink" Target="https://luci.univ-paris8.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dyss.com/descarpentries-jacqueline"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496</Words>
  <Characters>2729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Descarpentries</dc:creator>
  <cp:keywords/>
  <dc:description/>
  <cp:lastModifiedBy>Jacqueline Descarpentries</cp:lastModifiedBy>
  <cp:revision>5</cp:revision>
  <dcterms:created xsi:type="dcterms:W3CDTF">2023-04-05T14:01:00Z</dcterms:created>
  <dcterms:modified xsi:type="dcterms:W3CDTF">2023-04-22T08:35:00Z</dcterms:modified>
</cp:coreProperties>
</file>